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BB5D" w14:textId="0C1438F9" w:rsidR="00C36B10" w:rsidRDefault="00C36B10"/>
    <w:p w14:paraId="673D0285" w14:textId="77777777" w:rsidR="00C36B10" w:rsidRDefault="00C36B10"/>
    <w:p w14:paraId="6FAF34CA" w14:textId="66FE0076" w:rsidR="00C36B10" w:rsidRPr="00F855C2" w:rsidRDefault="00C36B10" w:rsidP="00C36B10">
      <w:pPr>
        <w:spacing w:line="276" w:lineRule="auto"/>
        <w:jc w:val="center"/>
        <w:rPr>
          <w:rFonts w:ascii="Bookman Old Style" w:hAnsi="Bookman Old Style"/>
          <w:b/>
          <w:bCs/>
        </w:rPr>
      </w:pPr>
      <w:r w:rsidRPr="00F855C2">
        <w:rPr>
          <w:rFonts w:ascii="Bookman Old Style" w:hAnsi="Bookman Old Style"/>
          <w:b/>
          <w:bCs/>
        </w:rPr>
        <w:t>Summary of Arlington Township Amended Marijuana Business Ordinance</w:t>
      </w:r>
    </w:p>
    <w:p w14:paraId="39555EA0" w14:textId="77777777" w:rsidR="00C36B10" w:rsidRDefault="00C36B10" w:rsidP="00C36B10">
      <w:pPr>
        <w:spacing w:line="276" w:lineRule="auto"/>
        <w:rPr>
          <w:rFonts w:ascii="Bookman Old Style" w:hAnsi="Bookman Old Style"/>
        </w:rPr>
      </w:pPr>
    </w:p>
    <w:p w14:paraId="1A45522A" w14:textId="0056CCA6" w:rsidR="00C36B10" w:rsidRPr="00C36B10" w:rsidRDefault="00F855C2" w:rsidP="00C36B10">
      <w:pPr>
        <w:spacing w:line="276" w:lineRule="auto"/>
        <w:rPr>
          <w:rFonts w:ascii="Bookman Old Style" w:hAnsi="Bookman Old Style"/>
        </w:rPr>
      </w:pPr>
      <w:r w:rsidRPr="00F855C2">
        <w:rPr>
          <w:rFonts w:ascii="Bookman Old Style" w:hAnsi="Bookman Old Style"/>
        </w:rPr>
        <w:t>Arlington Township has adopted an amended marijuana business license. The ordinance provisions are generally the same as were found in the prior marijuana business ordinance.</w:t>
      </w:r>
      <w:r>
        <w:rPr>
          <w:rFonts w:ascii="Bookman Old Style" w:hAnsi="Bookman Old Style"/>
        </w:rPr>
        <w:t xml:space="preserve"> </w:t>
      </w:r>
      <w:r w:rsidR="00C36B10">
        <w:rPr>
          <w:rFonts w:ascii="Bookman Old Style" w:hAnsi="Bookman Old Style"/>
        </w:rPr>
        <w:t xml:space="preserve">The amended ordinance provides for the issuance and administration of marijuana business licenses (“MBL”) issued for use in Arlington Township. The Ordinance identifies the categories in which MBLs may issue. The Ordinance provides that no new MBLs will issue to grow marijuana. </w:t>
      </w:r>
      <w:r w:rsidRPr="00F855C2">
        <w:rPr>
          <w:rFonts w:ascii="Bookman Old Style" w:hAnsi="Bookman Old Style"/>
        </w:rPr>
        <w:t>The Township authorizes the issuance of two provisioning licenses.</w:t>
      </w:r>
      <w:r>
        <w:rPr>
          <w:rFonts w:ascii="Bookman Old Style" w:hAnsi="Bookman Old Style"/>
        </w:rPr>
        <w:t xml:space="preserve"> </w:t>
      </w:r>
      <w:r w:rsidR="000D49F1">
        <w:rPr>
          <w:rFonts w:ascii="Bookman Old Style" w:hAnsi="Bookman Old Style"/>
        </w:rPr>
        <w:t xml:space="preserve">The Ordinance preserves the rights of existing licensees. The Ordinance contains the definitions to be applied in interpreting and enforcing the Ordinance. The Ordinance describes the duties of an applicant for </w:t>
      </w:r>
      <w:proofErr w:type="gramStart"/>
      <w:r w:rsidR="000D49F1">
        <w:rPr>
          <w:rFonts w:ascii="Bookman Old Style" w:hAnsi="Bookman Old Style"/>
        </w:rPr>
        <w:t>a</w:t>
      </w:r>
      <w:proofErr w:type="gramEnd"/>
      <w:r w:rsidR="000D49F1">
        <w:rPr>
          <w:rFonts w:ascii="Bookman Old Style" w:hAnsi="Bookman Old Style"/>
        </w:rPr>
        <w:t xml:space="preserve"> MBL. Applicants are required to provide all records that the Township requests. </w:t>
      </w:r>
      <w:r w:rsidR="000D49F1" w:rsidRPr="000D49F1">
        <w:rPr>
          <w:rFonts w:ascii="Bookman Old Style" w:hAnsi="Bookman Old Style"/>
        </w:rPr>
        <w:t xml:space="preserve">The ordinance describes how notices may be served. </w:t>
      </w:r>
      <w:r w:rsidRPr="00F855C2">
        <w:rPr>
          <w:rFonts w:ascii="Bookman Old Style" w:hAnsi="Bookman Old Style"/>
        </w:rPr>
        <w:t xml:space="preserve">And annual fee is charged in the amount of $5000 for each marijuana business license. The fee is used for the administration and enforcement of the ordinance. </w:t>
      </w:r>
      <w:r w:rsidR="000D49F1" w:rsidRPr="000D49F1">
        <w:rPr>
          <w:rFonts w:ascii="Bookman Old Style" w:hAnsi="Bookman Old Style"/>
        </w:rPr>
        <w:t xml:space="preserve">The ordinance identifies the requirement for proof of insurance by a licensee. It describes the requirements for license renewal and describes the procedures to be followed during the renewal process. The ordinance describes the requirements for requests to transfer licenses. </w:t>
      </w:r>
      <w:r w:rsidRPr="00F855C2">
        <w:rPr>
          <w:rFonts w:ascii="Bookman Old Style" w:hAnsi="Bookman Old Style"/>
        </w:rPr>
        <w:t>No license may be transferred without Township permission.</w:t>
      </w:r>
      <w:r>
        <w:rPr>
          <w:rFonts w:ascii="Bookman Old Style" w:hAnsi="Bookman Old Style"/>
        </w:rPr>
        <w:t xml:space="preserve"> </w:t>
      </w:r>
      <w:r w:rsidR="000D49F1" w:rsidRPr="000D49F1">
        <w:rPr>
          <w:rFonts w:ascii="Bookman Old Style" w:hAnsi="Bookman Old Style"/>
        </w:rPr>
        <w:t xml:space="preserve">The ordinance describes the requirement that licensees post a bond as set by the Township. The ordinance identifies fencing requirements, the duty to block marijuana plants from view, and the hours of operation. </w:t>
      </w:r>
      <w:r w:rsidRPr="00F855C2">
        <w:rPr>
          <w:rFonts w:ascii="Bookman Old Style" w:hAnsi="Bookman Old Style"/>
        </w:rPr>
        <w:t>The ordinance requires that marijuana growers take all possible steps to control the odor caused during the growing process.</w:t>
      </w:r>
      <w:r>
        <w:rPr>
          <w:rFonts w:ascii="Bookman Old Style" w:hAnsi="Bookman Old Style"/>
        </w:rPr>
        <w:t xml:space="preserve"> </w:t>
      </w:r>
      <w:r w:rsidR="000D49F1" w:rsidRPr="000D49F1">
        <w:rPr>
          <w:rFonts w:ascii="Bookman Old Style" w:hAnsi="Bookman Old Style"/>
        </w:rPr>
        <w:t>The ordinance describes penalties for violations of the ordinance and specifies that the penalties under the ordinance are different than penalties that are assessed for violating the township's zoning ordinance.</w:t>
      </w:r>
      <w:r>
        <w:rPr>
          <w:rFonts w:ascii="Bookman Old Style" w:hAnsi="Bookman Old Style"/>
        </w:rPr>
        <w:t xml:space="preserve"> </w:t>
      </w:r>
      <w:r w:rsidRPr="00F855C2">
        <w:rPr>
          <w:rFonts w:ascii="Bookman Old Style" w:hAnsi="Bookman Old Style"/>
        </w:rPr>
        <w:t xml:space="preserve">Penalties for ordinance violations shall accrue for each day during which the ordinance or the zoning ordinance are </w:t>
      </w:r>
      <w:proofErr w:type="spellStart"/>
      <w:proofErr w:type="gramStart"/>
      <w:r w:rsidRPr="00F855C2">
        <w:rPr>
          <w:rFonts w:ascii="Bookman Old Style" w:hAnsi="Bookman Old Style"/>
        </w:rPr>
        <w:t>violated.The</w:t>
      </w:r>
      <w:proofErr w:type="spellEnd"/>
      <w:proofErr w:type="gramEnd"/>
      <w:r w:rsidRPr="00F855C2">
        <w:rPr>
          <w:rFonts w:ascii="Bookman Old Style" w:hAnsi="Bookman Old Style"/>
        </w:rPr>
        <w:t xml:space="preserve"> ordinance shall be effective 30 days after publication. The full ordinance is available for review and inspection at the Arlington Township Hall.</w:t>
      </w:r>
    </w:p>
    <w:sectPr w:rsidR="00C36B10" w:rsidRPr="00C36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10"/>
    <w:rsid w:val="000D49F1"/>
    <w:rsid w:val="00300FA9"/>
    <w:rsid w:val="00B62894"/>
    <w:rsid w:val="00C36B10"/>
    <w:rsid w:val="00D221A5"/>
    <w:rsid w:val="00F8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ACC16"/>
  <w15:chartTrackingRefBased/>
  <w15:docId w15:val="{273980AC-D2DD-DB48-B1D4-FE807AE9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Graham</dc:creator>
  <cp:keywords/>
  <dc:description/>
  <cp:lastModifiedBy>Scott Graham</cp:lastModifiedBy>
  <cp:revision>2</cp:revision>
  <dcterms:created xsi:type="dcterms:W3CDTF">2023-11-18T23:02:00Z</dcterms:created>
  <dcterms:modified xsi:type="dcterms:W3CDTF">2023-11-18T23:02:00Z</dcterms:modified>
</cp:coreProperties>
</file>