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8EBA" w14:textId="77777777" w:rsidR="003125E7" w:rsidRDefault="006F2AB6">
      <w:pPr>
        <w:spacing w:before="21"/>
        <w:ind w:left="37"/>
        <w:jc w:val="center"/>
        <w:rPr>
          <w:sz w:val="31"/>
        </w:rPr>
      </w:pPr>
      <w:bookmarkStart w:id="0" w:name="_GoBack"/>
      <w:bookmarkEnd w:id="0"/>
      <w:r>
        <w:rPr>
          <w:sz w:val="31"/>
        </w:rPr>
        <w:t>Arlington Township</w:t>
      </w:r>
    </w:p>
    <w:p w14:paraId="37EF8EBB" w14:textId="77777777" w:rsidR="003125E7" w:rsidRDefault="006F2AB6">
      <w:pPr>
        <w:spacing w:before="1" w:line="441" w:lineRule="exact"/>
        <w:ind w:left="6"/>
        <w:jc w:val="center"/>
        <w:rPr>
          <w:sz w:val="40"/>
        </w:rPr>
      </w:pPr>
      <w:r>
        <w:rPr>
          <w:color w:val="FF3D4F"/>
          <w:sz w:val="40"/>
        </w:rPr>
        <w:t xml:space="preserve">Planning </w:t>
      </w:r>
      <w:r>
        <w:rPr>
          <w:color w:val="E6363D"/>
          <w:sz w:val="40"/>
        </w:rPr>
        <w:t>Commission</w:t>
      </w:r>
    </w:p>
    <w:p w14:paraId="37EF8EBC" w14:textId="77777777" w:rsidR="003125E7" w:rsidRDefault="006F2AB6">
      <w:pPr>
        <w:spacing w:line="441" w:lineRule="exact"/>
        <w:ind w:left="28"/>
        <w:jc w:val="center"/>
        <w:rPr>
          <w:sz w:val="31"/>
        </w:rPr>
      </w:pPr>
      <w:r>
        <w:rPr>
          <w:position w:val="2"/>
          <w:sz w:val="31"/>
        </w:rPr>
        <w:t xml:space="preserve">52022 </w:t>
      </w:r>
      <w:r>
        <w:rPr>
          <w:sz w:val="31"/>
        </w:rPr>
        <w:t>34</w:t>
      </w:r>
      <w:proofErr w:type="spellStart"/>
      <w:r>
        <w:rPr>
          <w:position w:val="11"/>
          <w:sz w:val="31"/>
        </w:rPr>
        <w:t>th</w:t>
      </w:r>
      <w:proofErr w:type="spellEnd"/>
      <w:r>
        <w:rPr>
          <w:position w:val="11"/>
          <w:sz w:val="31"/>
        </w:rPr>
        <w:t xml:space="preserve"> </w:t>
      </w:r>
      <w:r>
        <w:rPr>
          <w:position w:val="2"/>
          <w:sz w:val="31"/>
        </w:rPr>
        <w:t>Avenue</w:t>
      </w:r>
    </w:p>
    <w:p w14:paraId="37EF8EBD" w14:textId="77777777" w:rsidR="003125E7" w:rsidRDefault="006F2AB6">
      <w:pPr>
        <w:spacing w:before="1" w:line="390" w:lineRule="exact"/>
        <w:ind w:left="20"/>
        <w:jc w:val="center"/>
        <w:rPr>
          <w:sz w:val="32"/>
        </w:rPr>
      </w:pPr>
      <w:r>
        <w:rPr>
          <w:sz w:val="32"/>
        </w:rPr>
        <w:t>Bangor, Michigan 49013</w:t>
      </w:r>
    </w:p>
    <w:p w14:paraId="37EF8EBE" w14:textId="77777777" w:rsidR="003125E7" w:rsidRDefault="006F2AB6">
      <w:pPr>
        <w:spacing w:line="390" w:lineRule="exact"/>
        <w:ind w:left="13"/>
        <w:jc w:val="center"/>
        <w:rPr>
          <w:sz w:val="32"/>
        </w:rPr>
      </w:pPr>
      <w:r>
        <w:rPr>
          <w:sz w:val="32"/>
        </w:rPr>
        <w:t>269.427.7300</w:t>
      </w:r>
    </w:p>
    <w:p w14:paraId="37EF8EBF" w14:textId="4665B1E3" w:rsidR="003125E7" w:rsidRDefault="006F2AB6">
      <w:pPr>
        <w:tabs>
          <w:tab w:val="left" w:pos="3649"/>
        </w:tabs>
        <w:spacing w:before="271"/>
        <w:ind w:left="47"/>
        <w:jc w:val="center"/>
      </w:pPr>
      <w:r>
        <w:t xml:space="preserve">AGENDA </w:t>
      </w:r>
      <w:r w:rsidR="00323A52">
        <w:t>THURSDAY</w:t>
      </w:r>
      <w:r>
        <w:t xml:space="preserve">, </w:t>
      </w:r>
      <w:r w:rsidR="00973B56">
        <w:t>December</w:t>
      </w:r>
      <w:r w:rsidR="00964F99">
        <w:t xml:space="preserve"> 6</w:t>
      </w:r>
      <w:r w:rsidR="00A74ABB">
        <w:t>th</w:t>
      </w:r>
      <w:r>
        <w:t>,</w:t>
      </w:r>
      <w:r>
        <w:rPr>
          <w:spacing w:val="-8"/>
        </w:rPr>
        <w:t xml:space="preserve"> </w:t>
      </w:r>
      <w:r>
        <w:t>2023,</w:t>
      </w:r>
      <w:r>
        <w:tab/>
      </w:r>
      <w:r w:rsidR="00161046">
        <w:t>6</w:t>
      </w:r>
      <w:r>
        <w:t>:00</w:t>
      </w:r>
      <w:r>
        <w:rPr>
          <w:spacing w:val="8"/>
        </w:rPr>
        <w:t xml:space="preserve"> </w:t>
      </w:r>
      <w:r>
        <w:t>pm</w:t>
      </w:r>
    </w:p>
    <w:p w14:paraId="37EF8EC2" w14:textId="77777777" w:rsidR="003125E7" w:rsidRDefault="003125E7">
      <w:pPr>
        <w:pStyle w:val="BodyText"/>
        <w:rPr>
          <w:sz w:val="22"/>
        </w:rPr>
      </w:pPr>
    </w:p>
    <w:p w14:paraId="37EF8EC5" w14:textId="77777777" w:rsidR="003125E7" w:rsidRDefault="003125E7">
      <w:pPr>
        <w:pStyle w:val="BodyText"/>
        <w:spacing w:before="7"/>
        <w:rPr>
          <w:sz w:val="16"/>
        </w:rPr>
      </w:pPr>
    </w:p>
    <w:p w14:paraId="37EF8EC6" w14:textId="13474331" w:rsidR="003125E7" w:rsidRPr="003758CC" w:rsidRDefault="006F2AB6">
      <w:pPr>
        <w:pStyle w:val="ListParagraph"/>
        <w:numPr>
          <w:ilvl w:val="0"/>
          <w:numId w:val="2"/>
        </w:numPr>
        <w:tabs>
          <w:tab w:val="left" w:pos="864"/>
          <w:tab w:val="left" w:pos="865"/>
        </w:tabs>
        <w:spacing w:before="1"/>
        <w:ind w:hanging="370"/>
        <w:rPr>
          <w:b/>
          <w:bCs/>
          <w:color w:val="2A2A2A"/>
          <w:sz w:val="24"/>
          <w:szCs w:val="24"/>
        </w:rPr>
      </w:pPr>
      <w:r w:rsidRPr="008C229D">
        <w:rPr>
          <w:b/>
          <w:bCs/>
          <w:sz w:val="24"/>
          <w:szCs w:val="24"/>
        </w:rPr>
        <w:t>CALL MEETING TO</w:t>
      </w:r>
      <w:r w:rsidRPr="008C229D">
        <w:rPr>
          <w:b/>
          <w:bCs/>
          <w:spacing w:val="-16"/>
          <w:sz w:val="24"/>
          <w:szCs w:val="24"/>
        </w:rPr>
        <w:t xml:space="preserve"> </w:t>
      </w:r>
      <w:r w:rsidRPr="008C229D">
        <w:rPr>
          <w:b/>
          <w:bCs/>
          <w:sz w:val="24"/>
          <w:szCs w:val="24"/>
        </w:rPr>
        <w:t>ORDER</w:t>
      </w:r>
      <w:r w:rsidR="003758CC">
        <w:rPr>
          <w:b/>
          <w:bCs/>
          <w:sz w:val="24"/>
          <w:szCs w:val="24"/>
        </w:rPr>
        <w:t xml:space="preserve">:  </w:t>
      </w:r>
    </w:p>
    <w:p w14:paraId="2AADA9F6" w14:textId="6C1A8162" w:rsidR="003758CC" w:rsidRPr="008C229D" w:rsidRDefault="003758CC">
      <w:pPr>
        <w:pStyle w:val="ListParagraph"/>
        <w:numPr>
          <w:ilvl w:val="0"/>
          <w:numId w:val="2"/>
        </w:numPr>
        <w:tabs>
          <w:tab w:val="left" w:pos="864"/>
          <w:tab w:val="left" w:pos="865"/>
        </w:tabs>
        <w:spacing w:before="1"/>
        <w:ind w:hanging="370"/>
        <w:rPr>
          <w:b/>
          <w:bCs/>
          <w:color w:val="2A2A2A"/>
          <w:sz w:val="24"/>
          <w:szCs w:val="24"/>
        </w:rPr>
      </w:pPr>
      <w:r>
        <w:rPr>
          <w:b/>
          <w:bCs/>
          <w:sz w:val="24"/>
          <w:szCs w:val="24"/>
        </w:rPr>
        <w:t>CHAIRMAN BUTLER CALLED THE MEETING TO ORDER AT: 6:08pm</w:t>
      </w:r>
    </w:p>
    <w:p w14:paraId="37EF8EC7" w14:textId="77777777" w:rsidR="003125E7" w:rsidRPr="008C229D" w:rsidRDefault="006F2AB6">
      <w:pPr>
        <w:pStyle w:val="ListParagraph"/>
        <w:numPr>
          <w:ilvl w:val="0"/>
          <w:numId w:val="2"/>
        </w:numPr>
        <w:tabs>
          <w:tab w:val="left" w:pos="861"/>
          <w:tab w:val="left" w:pos="862"/>
        </w:tabs>
        <w:spacing w:before="33"/>
        <w:ind w:left="861" w:hanging="372"/>
        <w:rPr>
          <w:b/>
          <w:bCs/>
          <w:color w:val="2D2D2D"/>
          <w:sz w:val="24"/>
          <w:szCs w:val="24"/>
        </w:rPr>
      </w:pPr>
      <w:r w:rsidRPr="008C229D">
        <w:rPr>
          <w:b/>
          <w:bCs/>
          <w:sz w:val="24"/>
          <w:szCs w:val="24"/>
        </w:rPr>
        <w:t>PLEDGE OF</w:t>
      </w:r>
      <w:r w:rsidRPr="008C229D">
        <w:rPr>
          <w:b/>
          <w:bCs/>
          <w:spacing w:val="20"/>
          <w:sz w:val="24"/>
          <w:szCs w:val="24"/>
        </w:rPr>
        <w:t xml:space="preserve"> </w:t>
      </w:r>
      <w:r w:rsidRPr="008C229D">
        <w:rPr>
          <w:b/>
          <w:bCs/>
          <w:sz w:val="24"/>
          <w:szCs w:val="24"/>
        </w:rPr>
        <w:t>ALLEGIANCE</w:t>
      </w:r>
    </w:p>
    <w:p w14:paraId="37EF8EC8" w14:textId="77777777" w:rsidR="003125E7" w:rsidRPr="008C229D" w:rsidRDefault="006F2AB6">
      <w:pPr>
        <w:pStyle w:val="ListParagraph"/>
        <w:numPr>
          <w:ilvl w:val="0"/>
          <w:numId w:val="2"/>
        </w:numPr>
        <w:tabs>
          <w:tab w:val="left" w:pos="861"/>
          <w:tab w:val="left" w:pos="862"/>
        </w:tabs>
        <w:spacing w:before="34"/>
        <w:ind w:left="861" w:hanging="372"/>
        <w:rPr>
          <w:b/>
          <w:bCs/>
          <w:color w:val="262626"/>
          <w:sz w:val="24"/>
          <w:szCs w:val="24"/>
        </w:rPr>
      </w:pPr>
      <w:r w:rsidRPr="008C229D">
        <w:rPr>
          <w:b/>
          <w:bCs/>
          <w:sz w:val="24"/>
          <w:szCs w:val="24"/>
        </w:rPr>
        <w:t>ROLL</w:t>
      </w:r>
      <w:r w:rsidRPr="008C229D">
        <w:rPr>
          <w:b/>
          <w:bCs/>
          <w:spacing w:val="7"/>
          <w:sz w:val="24"/>
          <w:szCs w:val="24"/>
        </w:rPr>
        <w:t xml:space="preserve"> </w:t>
      </w:r>
      <w:r w:rsidRPr="008C229D">
        <w:rPr>
          <w:b/>
          <w:bCs/>
          <w:sz w:val="24"/>
          <w:szCs w:val="24"/>
        </w:rPr>
        <w:t>CALL</w:t>
      </w:r>
    </w:p>
    <w:p w14:paraId="37EF8EC9" w14:textId="5483C0B2" w:rsidR="003125E7" w:rsidRDefault="006B6E50">
      <w:pPr>
        <w:tabs>
          <w:tab w:val="left" w:pos="3712"/>
          <w:tab w:val="left" w:pos="3887"/>
          <w:tab w:val="left" w:pos="5259"/>
          <w:tab w:val="left" w:pos="5402"/>
          <w:tab w:val="left" w:pos="6737"/>
        </w:tabs>
        <w:spacing w:before="183" w:line="403" w:lineRule="auto"/>
        <w:ind w:left="2311" w:right="2839" w:hanging="16"/>
      </w:pPr>
      <w:r>
        <w:t xml:space="preserve">Bill </w:t>
      </w:r>
      <w:proofErr w:type="spellStart"/>
      <w:r w:rsidR="00363584">
        <w:t>Handlang</w:t>
      </w:r>
      <w:proofErr w:type="spellEnd"/>
      <w:r w:rsidR="006F2AB6">
        <w:rPr>
          <w:u w:val="single" w:color="131313"/>
        </w:rPr>
        <w:t xml:space="preserve"> </w:t>
      </w:r>
      <w:r w:rsidR="006F2AB6">
        <w:rPr>
          <w:u w:val="single" w:color="131313"/>
        </w:rPr>
        <w:tab/>
      </w:r>
      <w:r w:rsidR="003758CC">
        <w:rPr>
          <w:u w:val="single" w:color="131313"/>
        </w:rPr>
        <w:t>X</w:t>
      </w:r>
      <w:r w:rsidR="006F2AB6">
        <w:rPr>
          <w:u w:val="single" w:color="131313"/>
        </w:rPr>
        <w:tab/>
      </w:r>
      <w:r w:rsidR="006F2AB6">
        <w:t>Tina Loomis</w:t>
      </w:r>
      <w:r w:rsidR="006F2AB6">
        <w:rPr>
          <w:u w:val="single" w:color="131313"/>
        </w:rPr>
        <w:t xml:space="preserve"> </w:t>
      </w:r>
      <w:proofErr w:type="gramStart"/>
      <w:r w:rsidR="003758CC">
        <w:rPr>
          <w:u w:val="single" w:color="131313"/>
        </w:rPr>
        <w:t xml:space="preserve">absent  </w:t>
      </w:r>
      <w:r w:rsidR="006F2AB6">
        <w:t>Ron</w:t>
      </w:r>
      <w:proofErr w:type="gramEnd"/>
      <w:r w:rsidR="006F2AB6">
        <w:rPr>
          <w:spacing w:val="-13"/>
        </w:rPr>
        <w:t xml:space="preserve"> </w:t>
      </w:r>
      <w:r w:rsidR="006F2AB6">
        <w:t>Klein</w:t>
      </w:r>
      <w:r w:rsidR="003758CC">
        <w:rPr>
          <w:spacing w:val="-26"/>
        </w:rPr>
        <w:t xml:space="preserve"> _X</w:t>
      </w:r>
      <w:r w:rsidR="006F2AB6">
        <w:t xml:space="preserve"> Donna</w:t>
      </w:r>
      <w:r w:rsidR="006F2AB6">
        <w:rPr>
          <w:spacing w:val="2"/>
        </w:rPr>
        <w:t xml:space="preserve"> </w:t>
      </w:r>
      <w:r w:rsidR="006F2AB6">
        <w:t>Bell</w:t>
      </w:r>
      <w:r w:rsidR="006F2AB6">
        <w:rPr>
          <w:u w:val="single" w:color="131313"/>
        </w:rPr>
        <w:t xml:space="preserve"> </w:t>
      </w:r>
      <w:r w:rsidR="003758CC">
        <w:rPr>
          <w:u w:val="single" w:color="131313"/>
        </w:rPr>
        <w:t>X</w:t>
      </w:r>
      <w:r w:rsidR="006F2AB6">
        <w:rPr>
          <w:u w:val="single" w:color="131313"/>
        </w:rPr>
        <w:tab/>
      </w:r>
      <w:r w:rsidR="006F2AB6">
        <w:t>Matt</w:t>
      </w:r>
      <w:r w:rsidR="006F2AB6">
        <w:rPr>
          <w:spacing w:val="-9"/>
        </w:rPr>
        <w:t xml:space="preserve"> </w:t>
      </w:r>
      <w:r w:rsidR="006F2AB6">
        <w:t>Butler</w:t>
      </w:r>
      <w:r w:rsidR="006F2AB6">
        <w:rPr>
          <w:spacing w:val="-24"/>
        </w:rPr>
        <w:t xml:space="preserve"> </w:t>
      </w:r>
      <w:r w:rsidR="006F2AB6">
        <w:rPr>
          <w:u w:val="single" w:color="131313"/>
        </w:rPr>
        <w:t xml:space="preserve"> </w:t>
      </w:r>
      <w:r w:rsidR="003758CC">
        <w:rPr>
          <w:u w:val="single" w:color="131313"/>
        </w:rPr>
        <w:t>X</w:t>
      </w:r>
      <w:r w:rsidR="006F2AB6">
        <w:rPr>
          <w:u w:val="single" w:color="131313"/>
        </w:rPr>
        <w:tab/>
      </w:r>
    </w:p>
    <w:p w14:paraId="3EA5B684" w14:textId="2B03E978" w:rsidR="003758CC" w:rsidRPr="003758CC" w:rsidRDefault="006F2AB6" w:rsidP="003758CC">
      <w:pPr>
        <w:pStyle w:val="NoSpacing"/>
        <w:ind w:firstLine="720"/>
        <w:rPr>
          <w:b/>
          <w:bCs/>
          <w:color w:val="2B2B2B"/>
        </w:rPr>
      </w:pPr>
      <w:r w:rsidRPr="003758CC">
        <w:rPr>
          <w:b/>
          <w:bCs/>
        </w:rPr>
        <w:t>APPROVAL OF</w:t>
      </w:r>
      <w:r w:rsidRPr="003758CC">
        <w:rPr>
          <w:b/>
          <w:bCs/>
          <w:spacing w:val="-27"/>
        </w:rPr>
        <w:t xml:space="preserve"> </w:t>
      </w:r>
      <w:r w:rsidRPr="003758CC">
        <w:rPr>
          <w:b/>
          <w:bCs/>
        </w:rPr>
        <w:t>AGENDA</w:t>
      </w:r>
      <w:r w:rsidR="003758CC" w:rsidRPr="003758CC">
        <w:rPr>
          <w:b/>
          <w:bCs/>
        </w:rPr>
        <w:t>:</w:t>
      </w:r>
      <w:r w:rsidR="003758CC">
        <w:rPr>
          <w:b/>
          <w:bCs/>
        </w:rPr>
        <w:t xml:space="preserve"> Butler: motion to approve without modification, Klein Support. Unanimous -APPROVED.</w:t>
      </w:r>
    </w:p>
    <w:p w14:paraId="37EF8ECC" w14:textId="1E13DC87" w:rsidR="003125E7" w:rsidRPr="003758CC" w:rsidRDefault="006F2AB6">
      <w:pPr>
        <w:pStyle w:val="ListParagraph"/>
        <w:numPr>
          <w:ilvl w:val="0"/>
          <w:numId w:val="2"/>
        </w:numPr>
        <w:tabs>
          <w:tab w:val="left" w:pos="866"/>
          <w:tab w:val="left" w:pos="867"/>
          <w:tab w:val="left" w:pos="4471"/>
        </w:tabs>
        <w:spacing w:before="34"/>
        <w:ind w:left="866" w:hanging="367"/>
        <w:rPr>
          <w:b/>
          <w:bCs/>
          <w:color w:val="212121"/>
        </w:rPr>
      </w:pPr>
      <w:r w:rsidRPr="008C229D">
        <w:rPr>
          <w:b/>
          <w:bCs/>
          <w:sz w:val="24"/>
          <w:szCs w:val="24"/>
        </w:rPr>
        <w:t>APPROVAL OF</w:t>
      </w:r>
      <w:r w:rsidRPr="008C229D">
        <w:rPr>
          <w:b/>
          <w:bCs/>
          <w:spacing w:val="-12"/>
          <w:sz w:val="24"/>
          <w:szCs w:val="24"/>
        </w:rPr>
        <w:t xml:space="preserve"> </w:t>
      </w:r>
      <w:r w:rsidRPr="008C229D">
        <w:rPr>
          <w:b/>
          <w:bCs/>
          <w:sz w:val="24"/>
          <w:szCs w:val="24"/>
        </w:rPr>
        <w:t>MEETING</w:t>
      </w:r>
      <w:r w:rsidRPr="008C229D">
        <w:rPr>
          <w:b/>
          <w:bCs/>
          <w:spacing w:val="4"/>
          <w:sz w:val="24"/>
          <w:szCs w:val="24"/>
        </w:rPr>
        <w:t xml:space="preserve"> </w:t>
      </w:r>
      <w:r w:rsidRPr="008C229D">
        <w:rPr>
          <w:b/>
          <w:bCs/>
          <w:sz w:val="24"/>
          <w:szCs w:val="24"/>
        </w:rPr>
        <w:t>MINUTES:</w:t>
      </w:r>
      <w:r>
        <w:tab/>
      </w:r>
      <w:r w:rsidR="00E70B70" w:rsidRPr="003758CC">
        <w:rPr>
          <w:b/>
          <w:bCs/>
        </w:rPr>
        <w:t>November 30</w:t>
      </w:r>
      <w:r w:rsidRPr="003758CC">
        <w:rPr>
          <w:b/>
          <w:bCs/>
        </w:rPr>
        <w:t>,</w:t>
      </w:r>
      <w:r w:rsidRPr="003758CC">
        <w:rPr>
          <w:b/>
          <w:bCs/>
          <w:spacing w:val="9"/>
        </w:rPr>
        <w:t xml:space="preserve"> </w:t>
      </w:r>
      <w:r w:rsidRPr="003758CC">
        <w:rPr>
          <w:b/>
          <w:bCs/>
        </w:rPr>
        <w:t>2023</w:t>
      </w:r>
      <w:r w:rsidR="003758CC" w:rsidRPr="003758CC">
        <w:rPr>
          <w:b/>
          <w:bCs/>
        </w:rPr>
        <w:t xml:space="preserve"> Butler: motion to approve without modification, </w:t>
      </w:r>
      <w:proofErr w:type="spellStart"/>
      <w:r w:rsidR="003758CC" w:rsidRPr="003758CC">
        <w:rPr>
          <w:b/>
          <w:bCs/>
        </w:rPr>
        <w:t>Handlang</w:t>
      </w:r>
      <w:proofErr w:type="spellEnd"/>
      <w:r w:rsidR="003758CC" w:rsidRPr="003758CC">
        <w:rPr>
          <w:b/>
          <w:bCs/>
        </w:rPr>
        <w:t xml:space="preserve"> Support.  Unanimous-APPROVED</w:t>
      </w:r>
    </w:p>
    <w:p w14:paraId="3434392E" w14:textId="77777777" w:rsidR="006E5C22" w:rsidRPr="0061668C" w:rsidRDefault="006E5C22" w:rsidP="00543F18">
      <w:pPr>
        <w:pStyle w:val="ListParagraph"/>
        <w:tabs>
          <w:tab w:val="left" w:pos="866"/>
          <w:tab w:val="left" w:pos="867"/>
          <w:tab w:val="left" w:pos="4471"/>
        </w:tabs>
        <w:spacing w:before="34"/>
        <w:ind w:left="866" w:firstLine="0"/>
        <w:rPr>
          <w:color w:val="212121"/>
        </w:rPr>
      </w:pPr>
    </w:p>
    <w:p w14:paraId="40453628" w14:textId="307E521A" w:rsidR="000143C7" w:rsidRPr="008C229D" w:rsidRDefault="0061668C" w:rsidP="00A01822">
      <w:pPr>
        <w:pStyle w:val="ListParagraph"/>
        <w:numPr>
          <w:ilvl w:val="0"/>
          <w:numId w:val="2"/>
        </w:numPr>
        <w:tabs>
          <w:tab w:val="left" w:pos="866"/>
          <w:tab w:val="left" w:pos="867"/>
        </w:tabs>
        <w:spacing w:before="29"/>
        <w:ind w:left="866" w:hanging="372"/>
        <w:rPr>
          <w:b/>
          <w:bCs/>
          <w:color w:val="1A1A1A"/>
          <w:sz w:val="24"/>
          <w:szCs w:val="24"/>
        </w:rPr>
      </w:pPr>
      <w:r w:rsidRPr="008C229D">
        <w:rPr>
          <w:b/>
          <w:bCs/>
          <w:sz w:val="24"/>
          <w:szCs w:val="24"/>
        </w:rPr>
        <w:t>PUBLIC COMMENT</w:t>
      </w:r>
      <w:r w:rsidR="003C7AE5">
        <w:rPr>
          <w:b/>
          <w:bCs/>
          <w:sz w:val="24"/>
          <w:szCs w:val="24"/>
        </w:rPr>
        <w:t>S ON</w:t>
      </w:r>
      <w:r w:rsidR="00964F99">
        <w:rPr>
          <w:b/>
          <w:bCs/>
          <w:sz w:val="24"/>
          <w:szCs w:val="24"/>
        </w:rPr>
        <w:t xml:space="preserve"> AGENDA </w:t>
      </w:r>
      <w:proofErr w:type="gramStart"/>
      <w:r w:rsidR="00964F99">
        <w:rPr>
          <w:b/>
          <w:bCs/>
          <w:sz w:val="24"/>
          <w:szCs w:val="24"/>
        </w:rPr>
        <w:t>ITEMS</w:t>
      </w:r>
      <w:r w:rsidR="00A94D45" w:rsidRPr="008C229D">
        <w:rPr>
          <w:b/>
          <w:bCs/>
          <w:sz w:val="24"/>
          <w:szCs w:val="24"/>
        </w:rPr>
        <w:t xml:space="preserve"> </w:t>
      </w:r>
      <w:r w:rsidR="003758CC">
        <w:rPr>
          <w:b/>
          <w:bCs/>
          <w:sz w:val="24"/>
          <w:szCs w:val="24"/>
        </w:rPr>
        <w:t>:</w:t>
      </w:r>
      <w:proofErr w:type="gramEnd"/>
      <w:r w:rsidR="003758CC">
        <w:rPr>
          <w:b/>
          <w:bCs/>
          <w:sz w:val="24"/>
          <w:szCs w:val="24"/>
        </w:rPr>
        <w:t xml:space="preserve"> Butler: opened the floor for public comments and stated that specific comments could be made during specific discussion of agenda items..</w:t>
      </w:r>
    </w:p>
    <w:p w14:paraId="3A3B7878" w14:textId="1E911A88" w:rsidR="000143C7" w:rsidRDefault="000143C7" w:rsidP="000143C7">
      <w:pPr>
        <w:pStyle w:val="ListParagraph"/>
        <w:numPr>
          <w:ilvl w:val="1"/>
          <w:numId w:val="2"/>
        </w:numPr>
      </w:pPr>
      <w:r>
        <w:t xml:space="preserve">Comments will be limited to 3 </w:t>
      </w:r>
      <w:r w:rsidR="001A137E">
        <w:t>minutes.</w:t>
      </w:r>
    </w:p>
    <w:p w14:paraId="37EF8ECE" w14:textId="23256B1B" w:rsidR="003125E7" w:rsidRDefault="001A137E" w:rsidP="002813A2">
      <w:pPr>
        <w:pStyle w:val="ListParagraph"/>
        <w:numPr>
          <w:ilvl w:val="1"/>
          <w:numId w:val="2"/>
        </w:numPr>
      </w:pPr>
      <w:bookmarkStart w:id="1" w:name="_Hlk142027099"/>
      <w:r>
        <w:t xml:space="preserve">Please </w:t>
      </w:r>
      <w:r w:rsidR="00954EF4">
        <w:t>provide</w:t>
      </w:r>
      <w:r w:rsidR="00013BF9">
        <w:t xml:space="preserve"> </w:t>
      </w:r>
      <w:r w:rsidR="00A60A4F">
        <w:t>your name</w:t>
      </w:r>
      <w:r w:rsidR="00954EF4">
        <w:t xml:space="preserve"> and </w:t>
      </w:r>
      <w:r w:rsidR="00FF71C1">
        <w:t>direct</w:t>
      </w:r>
      <w:r>
        <w:t xml:space="preserve"> the board will a</w:t>
      </w:r>
      <w:r w:rsidR="002E0A1B">
        <w:t>ll</w:t>
      </w:r>
      <w:r>
        <w:t xml:space="preserve"> questions</w:t>
      </w:r>
      <w:r w:rsidR="00FF71C1">
        <w:t xml:space="preserve"> </w:t>
      </w:r>
      <w:r w:rsidR="002E0A1B">
        <w:t>and</w:t>
      </w:r>
      <w:r w:rsidR="00FF71C1">
        <w:t xml:space="preserve"> comments</w:t>
      </w:r>
      <w:r w:rsidR="002813A2">
        <w:t>.</w:t>
      </w:r>
    </w:p>
    <w:p w14:paraId="1B95BFD2" w14:textId="77777777" w:rsidR="00B101A9" w:rsidRDefault="00B101A9" w:rsidP="00B101A9">
      <w:pPr>
        <w:pStyle w:val="ListParagraph"/>
        <w:ind w:left="1732" w:firstLine="0"/>
      </w:pPr>
    </w:p>
    <w:p w14:paraId="2700DBEF" w14:textId="35E22ADD" w:rsidR="0054741F" w:rsidRDefault="0054741F" w:rsidP="0054741F">
      <w:pPr>
        <w:pStyle w:val="ListParagraph"/>
        <w:numPr>
          <w:ilvl w:val="0"/>
          <w:numId w:val="2"/>
        </w:numPr>
        <w:rPr>
          <w:b/>
          <w:bCs/>
          <w:sz w:val="24"/>
          <w:szCs w:val="24"/>
        </w:rPr>
      </w:pPr>
      <w:r w:rsidRPr="00B101A9">
        <w:rPr>
          <w:b/>
          <w:bCs/>
          <w:sz w:val="24"/>
          <w:szCs w:val="24"/>
        </w:rPr>
        <w:t>E</w:t>
      </w:r>
      <w:r w:rsidR="00B101A9" w:rsidRPr="00B101A9">
        <w:rPr>
          <w:b/>
          <w:bCs/>
          <w:sz w:val="24"/>
          <w:szCs w:val="24"/>
        </w:rPr>
        <w:t xml:space="preserve">LECTION OF </w:t>
      </w:r>
      <w:proofErr w:type="spellStart"/>
      <w:proofErr w:type="gramStart"/>
      <w:r w:rsidR="00B101A9" w:rsidRPr="00B101A9">
        <w:rPr>
          <w:b/>
          <w:bCs/>
          <w:sz w:val="24"/>
          <w:szCs w:val="24"/>
        </w:rPr>
        <w:t>OFFICERS</w:t>
      </w:r>
      <w:r w:rsidR="003758CC">
        <w:rPr>
          <w:b/>
          <w:bCs/>
          <w:sz w:val="24"/>
          <w:szCs w:val="24"/>
        </w:rPr>
        <w:t>:Bell</w:t>
      </w:r>
      <w:proofErr w:type="spellEnd"/>
      <w:proofErr w:type="gramEnd"/>
      <w:r w:rsidR="003758CC">
        <w:rPr>
          <w:b/>
          <w:bCs/>
          <w:sz w:val="24"/>
          <w:szCs w:val="24"/>
        </w:rPr>
        <w:t xml:space="preserve">- Motion to approve elect Planning Commission Officer. Butler-Support. Roll call vote: Butler-yes, Bell-yes, </w:t>
      </w:r>
      <w:proofErr w:type="spellStart"/>
      <w:r w:rsidR="003758CC">
        <w:rPr>
          <w:b/>
          <w:bCs/>
          <w:sz w:val="24"/>
          <w:szCs w:val="24"/>
        </w:rPr>
        <w:t>Handlang</w:t>
      </w:r>
      <w:proofErr w:type="spellEnd"/>
      <w:r w:rsidR="003758CC">
        <w:rPr>
          <w:b/>
          <w:bCs/>
          <w:sz w:val="24"/>
          <w:szCs w:val="24"/>
        </w:rPr>
        <w:t>-yes, Klein-yes. Loomis absent.</w:t>
      </w:r>
    </w:p>
    <w:p w14:paraId="2E45AE31" w14:textId="027E2D77" w:rsidR="003758CC" w:rsidRDefault="001D7C50" w:rsidP="0054741F">
      <w:pPr>
        <w:pStyle w:val="ListParagraph"/>
        <w:numPr>
          <w:ilvl w:val="0"/>
          <w:numId w:val="2"/>
        </w:numPr>
        <w:rPr>
          <w:b/>
          <w:bCs/>
          <w:sz w:val="24"/>
          <w:szCs w:val="24"/>
        </w:rPr>
      </w:pPr>
      <w:r w:rsidRPr="003758CC">
        <w:rPr>
          <w:b/>
          <w:bCs/>
          <w:sz w:val="24"/>
          <w:szCs w:val="24"/>
        </w:rPr>
        <w:t>20</w:t>
      </w:r>
      <w:r w:rsidR="0083298C" w:rsidRPr="003758CC">
        <w:rPr>
          <w:b/>
          <w:bCs/>
          <w:sz w:val="24"/>
          <w:szCs w:val="24"/>
        </w:rPr>
        <w:t>24 METTING DATES</w:t>
      </w:r>
      <w:r w:rsidR="003E521E" w:rsidRPr="003758CC">
        <w:rPr>
          <w:b/>
          <w:bCs/>
          <w:sz w:val="24"/>
          <w:szCs w:val="24"/>
        </w:rPr>
        <w:t xml:space="preserve"> </w:t>
      </w:r>
      <w:r w:rsidR="000F05D9" w:rsidRPr="003758CC">
        <w:rPr>
          <w:b/>
          <w:bCs/>
          <w:sz w:val="24"/>
          <w:szCs w:val="24"/>
        </w:rPr>
        <w:tab/>
      </w:r>
      <w:r w:rsidR="008A5017" w:rsidRPr="003758CC">
        <w:rPr>
          <w:b/>
          <w:bCs/>
          <w:sz w:val="24"/>
          <w:szCs w:val="24"/>
        </w:rPr>
        <w:t>3</w:t>
      </w:r>
      <w:r w:rsidR="000F05D9" w:rsidRPr="003758CC">
        <w:rPr>
          <w:b/>
          <w:bCs/>
          <w:sz w:val="24"/>
          <w:szCs w:val="24"/>
        </w:rPr>
        <w:t>/</w:t>
      </w:r>
      <w:r w:rsidR="00BF0EBE" w:rsidRPr="003758CC">
        <w:rPr>
          <w:b/>
          <w:bCs/>
          <w:sz w:val="24"/>
          <w:szCs w:val="24"/>
        </w:rPr>
        <w:t>6</w:t>
      </w:r>
      <w:r w:rsidR="000F05D9" w:rsidRPr="003758CC">
        <w:rPr>
          <w:b/>
          <w:bCs/>
          <w:sz w:val="24"/>
          <w:szCs w:val="24"/>
        </w:rPr>
        <w:t>/24,</w:t>
      </w:r>
      <w:r w:rsidR="008A5017" w:rsidRPr="003758CC">
        <w:rPr>
          <w:b/>
          <w:bCs/>
          <w:sz w:val="24"/>
          <w:szCs w:val="24"/>
        </w:rPr>
        <w:t xml:space="preserve"> 6/5/2</w:t>
      </w:r>
      <w:r w:rsidR="0054570B" w:rsidRPr="003758CC">
        <w:rPr>
          <w:b/>
          <w:bCs/>
          <w:sz w:val="24"/>
          <w:szCs w:val="24"/>
        </w:rPr>
        <w:t>4, 9/</w:t>
      </w:r>
      <w:r w:rsidR="005067A6" w:rsidRPr="003758CC">
        <w:rPr>
          <w:b/>
          <w:bCs/>
          <w:sz w:val="24"/>
          <w:szCs w:val="24"/>
        </w:rPr>
        <w:t>7/24, 12/4/24</w:t>
      </w:r>
      <w:r w:rsidR="00BE29C7" w:rsidRPr="003758CC">
        <w:rPr>
          <w:b/>
          <w:bCs/>
          <w:sz w:val="24"/>
          <w:szCs w:val="24"/>
        </w:rPr>
        <w:t xml:space="preserve"> @ 6:00 PM</w:t>
      </w:r>
      <w:r w:rsidR="003758CC" w:rsidRPr="003758CC">
        <w:rPr>
          <w:b/>
          <w:bCs/>
          <w:sz w:val="24"/>
          <w:szCs w:val="24"/>
        </w:rPr>
        <w:t xml:space="preserve"> Bell-motion to accept quarterly meeting dates. Butler-support unanimous</w:t>
      </w:r>
      <w:r w:rsidR="003758CC">
        <w:rPr>
          <w:b/>
          <w:bCs/>
          <w:sz w:val="24"/>
          <w:szCs w:val="24"/>
        </w:rPr>
        <w:t>-APPROVED</w:t>
      </w:r>
    </w:p>
    <w:p w14:paraId="76CC4551" w14:textId="0E2A0E81" w:rsidR="00CB14DE" w:rsidRDefault="00231808" w:rsidP="0054741F">
      <w:pPr>
        <w:pStyle w:val="ListParagraph"/>
        <w:numPr>
          <w:ilvl w:val="0"/>
          <w:numId w:val="2"/>
        </w:numPr>
        <w:rPr>
          <w:b/>
          <w:bCs/>
          <w:sz w:val="24"/>
          <w:szCs w:val="24"/>
        </w:rPr>
      </w:pPr>
      <w:r w:rsidRPr="003758CC">
        <w:rPr>
          <w:b/>
          <w:bCs/>
          <w:sz w:val="24"/>
          <w:szCs w:val="24"/>
        </w:rPr>
        <w:t>BYLAWS</w:t>
      </w:r>
      <w:r w:rsidR="006979FB">
        <w:rPr>
          <w:b/>
          <w:bCs/>
          <w:sz w:val="24"/>
          <w:szCs w:val="24"/>
        </w:rPr>
        <w:t>-current bylaws were discussed.</w:t>
      </w:r>
    </w:p>
    <w:p w14:paraId="54420189" w14:textId="77777777" w:rsidR="006979FB" w:rsidRPr="003758CC" w:rsidRDefault="006979FB" w:rsidP="006979FB">
      <w:pPr>
        <w:pStyle w:val="ListParagraph"/>
        <w:ind w:left="864" w:firstLine="0"/>
        <w:rPr>
          <w:b/>
          <w:bCs/>
          <w:sz w:val="24"/>
          <w:szCs w:val="24"/>
        </w:rPr>
      </w:pPr>
    </w:p>
    <w:p w14:paraId="389CB747" w14:textId="3F23DAD1" w:rsidR="00EB7C0C" w:rsidRDefault="00EB7C0C" w:rsidP="0054741F">
      <w:pPr>
        <w:pStyle w:val="ListParagraph"/>
        <w:numPr>
          <w:ilvl w:val="0"/>
          <w:numId w:val="2"/>
        </w:numPr>
        <w:rPr>
          <w:b/>
          <w:bCs/>
          <w:sz w:val="24"/>
          <w:szCs w:val="24"/>
        </w:rPr>
      </w:pPr>
      <w:r>
        <w:rPr>
          <w:b/>
          <w:bCs/>
          <w:sz w:val="24"/>
          <w:szCs w:val="24"/>
        </w:rPr>
        <w:t>ZONING MAP UPDATE</w:t>
      </w:r>
      <w:r w:rsidR="006979FB">
        <w:rPr>
          <w:b/>
          <w:bCs/>
          <w:sz w:val="24"/>
          <w:szCs w:val="24"/>
        </w:rPr>
        <w:t>: zoning map was discussed, materials regarding the zooming maps will be sent to the Planning Commission.</w:t>
      </w:r>
    </w:p>
    <w:p w14:paraId="69F34E48" w14:textId="77777777" w:rsidR="006979FB" w:rsidRPr="006979FB" w:rsidRDefault="006979FB" w:rsidP="006979FB">
      <w:pPr>
        <w:pStyle w:val="ListParagraph"/>
        <w:rPr>
          <w:b/>
          <w:bCs/>
          <w:sz w:val="24"/>
          <w:szCs w:val="24"/>
        </w:rPr>
      </w:pPr>
    </w:p>
    <w:p w14:paraId="3ADDCC4C" w14:textId="77777777" w:rsidR="006979FB" w:rsidRDefault="006979FB" w:rsidP="006979FB">
      <w:pPr>
        <w:pStyle w:val="ListParagraph"/>
        <w:ind w:left="864" w:firstLine="0"/>
        <w:rPr>
          <w:b/>
          <w:bCs/>
          <w:sz w:val="24"/>
          <w:szCs w:val="24"/>
        </w:rPr>
      </w:pPr>
    </w:p>
    <w:p w14:paraId="260B3FEC" w14:textId="5B18D456" w:rsidR="00117DF7" w:rsidRDefault="00117DF7" w:rsidP="0054741F">
      <w:pPr>
        <w:pStyle w:val="ListParagraph"/>
        <w:numPr>
          <w:ilvl w:val="0"/>
          <w:numId w:val="2"/>
        </w:numPr>
        <w:rPr>
          <w:b/>
          <w:bCs/>
          <w:sz w:val="24"/>
          <w:szCs w:val="24"/>
        </w:rPr>
      </w:pPr>
      <w:r>
        <w:rPr>
          <w:b/>
          <w:bCs/>
          <w:sz w:val="24"/>
          <w:szCs w:val="24"/>
        </w:rPr>
        <w:t>SURVEY QUESTIONS</w:t>
      </w:r>
      <w:r w:rsidR="006979FB">
        <w:rPr>
          <w:b/>
          <w:bCs/>
          <w:sz w:val="24"/>
          <w:szCs w:val="24"/>
        </w:rPr>
        <w:t>: a brief summary of the survey results was discussed collating the data will be conducted.</w:t>
      </w:r>
    </w:p>
    <w:p w14:paraId="4CE18FA5" w14:textId="77777777" w:rsidR="006979FB" w:rsidRDefault="006979FB" w:rsidP="006979FB">
      <w:pPr>
        <w:pStyle w:val="ListParagraph"/>
        <w:ind w:left="864" w:firstLine="0"/>
        <w:rPr>
          <w:b/>
          <w:bCs/>
          <w:sz w:val="24"/>
          <w:szCs w:val="24"/>
        </w:rPr>
      </w:pPr>
    </w:p>
    <w:p w14:paraId="2B15B8F0" w14:textId="6476ECF0" w:rsidR="009F0670" w:rsidRDefault="009F0670" w:rsidP="0054741F">
      <w:pPr>
        <w:pStyle w:val="ListParagraph"/>
        <w:numPr>
          <w:ilvl w:val="0"/>
          <w:numId w:val="2"/>
        </w:numPr>
        <w:rPr>
          <w:b/>
          <w:bCs/>
          <w:sz w:val="24"/>
          <w:szCs w:val="24"/>
        </w:rPr>
      </w:pPr>
      <w:r>
        <w:rPr>
          <w:b/>
          <w:bCs/>
          <w:sz w:val="24"/>
          <w:szCs w:val="24"/>
        </w:rPr>
        <w:t xml:space="preserve">MASTER </w:t>
      </w:r>
      <w:proofErr w:type="gramStart"/>
      <w:r>
        <w:rPr>
          <w:b/>
          <w:bCs/>
          <w:sz w:val="24"/>
          <w:szCs w:val="24"/>
        </w:rPr>
        <w:t xml:space="preserve">PLAN </w:t>
      </w:r>
      <w:r w:rsidR="006979FB">
        <w:rPr>
          <w:b/>
          <w:bCs/>
          <w:sz w:val="24"/>
          <w:szCs w:val="24"/>
        </w:rPr>
        <w:t>:</w:t>
      </w:r>
      <w:proofErr w:type="gramEnd"/>
      <w:r w:rsidR="006979FB">
        <w:rPr>
          <w:b/>
          <w:bCs/>
          <w:sz w:val="24"/>
          <w:szCs w:val="24"/>
        </w:rPr>
        <w:t xml:space="preserve"> a general discussion of the Master Plan was conducted.</w:t>
      </w:r>
    </w:p>
    <w:p w14:paraId="4A58403E" w14:textId="77777777" w:rsidR="006979FB" w:rsidRPr="006979FB" w:rsidRDefault="006979FB" w:rsidP="006979FB">
      <w:pPr>
        <w:pStyle w:val="ListParagraph"/>
        <w:rPr>
          <w:b/>
          <w:bCs/>
          <w:sz w:val="24"/>
          <w:szCs w:val="24"/>
        </w:rPr>
      </w:pPr>
    </w:p>
    <w:p w14:paraId="008A07C2" w14:textId="77777777" w:rsidR="006979FB" w:rsidRDefault="006979FB" w:rsidP="006979FB">
      <w:pPr>
        <w:rPr>
          <w:b/>
          <w:bCs/>
          <w:sz w:val="24"/>
          <w:szCs w:val="24"/>
        </w:rPr>
      </w:pPr>
    </w:p>
    <w:p w14:paraId="42E03AB3" w14:textId="77777777" w:rsidR="006979FB" w:rsidRDefault="006979FB" w:rsidP="006979FB">
      <w:pPr>
        <w:rPr>
          <w:b/>
          <w:bCs/>
          <w:sz w:val="24"/>
          <w:szCs w:val="24"/>
        </w:rPr>
      </w:pPr>
    </w:p>
    <w:p w14:paraId="2CE2B4A3" w14:textId="77777777" w:rsidR="006979FB" w:rsidRDefault="006979FB" w:rsidP="006979FB">
      <w:pPr>
        <w:rPr>
          <w:b/>
          <w:bCs/>
          <w:sz w:val="24"/>
          <w:szCs w:val="24"/>
        </w:rPr>
      </w:pPr>
    </w:p>
    <w:p w14:paraId="7B2FFA77" w14:textId="2EED1186" w:rsidR="005F1B12" w:rsidRDefault="005F1B12" w:rsidP="0054741F">
      <w:pPr>
        <w:pStyle w:val="ListParagraph"/>
        <w:numPr>
          <w:ilvl w:val="0"/>
          <w:numId w:val="2"/>
        </w:numPr>
        <w:rPr>
          <w:b/>
          <w:bCs/>
          <w:sz w:val="24"/>
          <w:szCs w:val="24"/>
        </w:rPr>
      </w:pPr>
      <w:r>
        <w:rPr>
          <w:b/>
          <w:bCs/>
          <w:sz w:val="24"/>
          <w:szCs w:val="24"/>
        </w:rPr>
        <w:t>ORDINANCES</w:t>
      </w:r>
    </w:p>
    <w:p w14:paraId="1B2BE709" w14:textId="3F154A92" w:rsidR="00260F20" w:rsidRDefault="00725F47" w:rsidP="003D7D10">
      <w:pPr>
        <w:pStyle w:val="ListParagraph"/>
        <w:numPr>
          <w:ilvl w:val="1"/>
          <w:numId w:val="2"/>
        </w:numPr>
      </w:pPr>
      <w:r>
        <w:t xml:space="preserve">2012 </w:t>
      </w:r>
      <w:r w:rsidR="00FF00EF">
        <w:t xml:space="preserve">Working Draft </w:t>
      </w:r>
      <w:r w:rsidR="00F7284C">
        <w:t>Revisions</w:t>
      </w:r>
      <w:r w:rsidR="006979FB">
        <w:t>:</w:t>
      </w:r>
    </w:p>
    <w:p w14:paraId="118AEEE4" w14:textId="3AB645B2" w:rsidR="006979FB" w:rsidRDefault="00117588" w:rsidP="006979FB">
      <w:pPr>
        <w:pStyle w:val="ListParagraph"/>
        <w:ind w:left="1732" w:firstLine="0"/>
      </w:pPr>
      <w:r>
        <w:t xml:space="preserve">Work on the 2012 working draft of the ordinances was discussed. The Planning </w:t>
      </w:r>
      <w:proofErr w:type="gramStart"/>
      <w:r>
        <w:t>Commission  requested</w:t>
      </w:r>
      <w:proofErr w:type="gramEnd"/>
      <w:r>
        <w:t xml:space="preserve"> that all previous work product on this matter be sent to the Commission.  Focused workshops will need to be scheduled in 2024.</w:t>
      </w:r>
    </w:p>
    <w:p w14:paraId="787623AD" w14:textId="77777777" w:rsidR="00117588" w:rsidRPr="003D7D10" w:rsidRDefault="00117588" w:rsidP="006979FB">
      <w:pPr>
        <w:pStyle w:val="ListParagraph"/>
        <w:ind w:left="1732" w:firstLine="0"/>
      </w:pPr>
    </w:p>
    <w:p w14:paraId="1F42B3CA" w14:textId="77777777" w:rsidR="002F57C1" w:rsidRDefault="005F1B12" w:rsidP="005F1B12">
      <w:pPr>
        <w:pStyle w:val="ListParagraph"/>
        <w:numPr>
          <w:ilvl w:val="1"/>
          <w:numId w:val="2"/>
        </w:numPr>
      </w:pPr>
      <w:r>
        <w:t>Scott Lake</w:t>
      </w:r>
    </w:p>
    <w:p w14:paraId="48A387E9" w14:textId="26B47B67" w:rsidR="005F1B12" w:rsidRDefault="001A6BB7" w:rsidP="002F57C1">
      <w:pPr>
        <w:pStyle w:val="ListParagraph"/>
        <w:numPr>
          <w:ilvl w:val="2"/>
          <w:numId w:val="2"/>
        </w:numPr>
      </w:pPr>
      <w:r>
        <w:t xml:space="preserve"> </w:t>
      </w:r>
      <w:r w:rsidR="00487D43">
        <w:t>D</w:t>
      </w:r>
      <w:r>
        <w:t xml:space="preserve">ock and </w:t>
      </w:r>
      <w:r w:rsidR="00487D43">
        <w:t>C</w:t>
      </w:r>
      <w:r>
        <w:t>ampground update</w:t>
      </w:r>
    </w:p>
    <w:p w14:paraId="253F0368" w14:textId="258EB088" w:rsidR="00117588" w:rsidRDefault="00117588" w:rsidP="00117588">
      <w:pPr>
        <w:ind w:left="720"/>
      </w:pPr>
      <w:r>
        <w:t xml:space="preserve">Klein gave a summary of his conference with </w:t>
      </w:r>
      <w:proofErr w:type="gramStart"/>
      <w:r>
        <w:t>EGLE  (</w:t>
      </w:r>
      <w:proofErr w:type="gramEnd"/>
      <w:r>
        <w:t xml:space="preserve">WRD, Water Resources Division) regarding the Scott Lake Campground dock, EGLE violation letter and jurisdictional up dates. In </w:t>
      </w:r>
      <w:r w:rsidR="00540F71">
        <w:t>addition,</w:t>
      </w:r>
      <w:r>
        <w:t xml:space="preserve"> he outlined the requirements for marinas</w:t>
      </w:r>
      <w:r w:rsidR="00540F71">
        <w:t xml:space="preserve"> as per the Marian Program under the jurisdiction of EGLE.  Issues regarding these matters are being addressed.</w:t>
      </w:r>
    </w:p>
    <w:p w14:paraId="1191AF31" w14:textId="77777777" w:rsidR="00540F71" w:rsidRDefault="00540F71" w:rsidP="00117588">
      <w:pPr>
        <w:ind w:left="720"/>
      </w:pPr>
    </w:p>
    <w:p w14:paraId="544C4A56" w14:textId="7C8EAA40" w:rsidR="00540F71" w:rsidRDefault="00540F71" w:rsidP="00117588">
      <w:pPr>
        <w:ind w:left="720"/>
      </w:pPr>
      <w:r>
        <w:t>Klein gave a summary of the campground authority of EGLE.  He informed the PC that he would be conferencing with the division head on December 7, 2023.</w:t>
      </w:r>
    </w:p>
    <w:p w14:paraId="3EF84EDB" w14:textId="77777777" w:rsidR="00540F71" w:rsidRDefault="00540F71" w:rsidP="00117588">
      <w:pPr>
        <w:ind w:left="720"/>
      </w:pPr>
    </w:p>
    <w:p w14:paraId="35A0A33D" w14:textId="5F43AFF6" w:rsidR="00540F71" w:rsidRDefault="00540F71" w:rsidP="00117588">
      <w:pPr>
        <w:ind w:left="720"/>
      </w:pPr>
      <w:r>
        <w:t>Klein reiterated that these issues are not Planning Commission issues.  These are Board issues that Trustees Klein and Swanson are evaluating.</w:t>
      </w:r>
    </w:p>
    <w:p w14:paraId="37C469F4" w14:textId="77777777" w:rsidR="00540F71" w:rsidRDefault="00540F71" w:rsidP="00117588">
      <w:pPr>
        <w:ind w:left="720"/>
      </w:pPr>
    </w:p>
    <w:p w14:paraId="0F19E724" w14:textId="6E17087A" w:rsidR="008941CA" w:rsidRDefault="008941CA" w:rsidP="004767AF">
      <w:pPr>
        <w:pStyle w:val="ListParagraph"/>
        <w:numPr>
          <w:ilvl w:val="2"/>
          <w:numId w:val="4"/>
        </w:numPr>
      </w:pPr>
      <w:r>
        <w:t>Anti Funneling</w:t>
      </w:r>
      <w:r w:rsidR="00540F71">
        <w:t xml:space="preserve"> Discussion was held.</w:t>
      </w:r>
    </w:p>
    <w:p w14:paraId="0054173A" w14:textId="77777777" w:rsidR="00540F71" w:rsidRDefault="00540F71" w:rsidP="00540F71">
      <w:pPr>
        <w:pStyle w:val="ListParagraph"/>
        <w:ind w:left="2593" w:firstLine="0"/>
      </w:pPr>
    </w:p>
    <w:p w14:paraId="0E80301C" w14:textId="4E8AF102" w:rsidR="00487D43" w:rsidRDefault="00DC7B9B" w:rsidP="00DC7B9B">
      <w:pPr>
        <w:pStyle w:val="ListParagraph"/>
        <w:numPr>
          <w:ilvl w:val="1"/>
          <w:numId w:val="4"/>
        </w:numPr>
      </w:pPr>
      <w:r>
        <w:t>Outdoor Wood Boiler</w:t>
      </w:r>
      <w:r w:rsidR="00540F71">
        <w:t xml:space="preserve">: corrections were made to the newest draft of the </w:t>
      </w:r>
      <w:proofErr w:type="spellStart"/>
      <w:proofErr w:type="gramStart"/>
      <w:r w:rsidR="00540F71">
        <w:t>Ourtdoor</w:t>
      </w:r>
      <w:proofErr w:type="spellEnd"/>
      <w:r w:rsidR="00540F71">
        <w:t xml:space="preserve">  Wood</w:t>
      </w:r>
      <w:proofErr w:type="gramEnd"/>
      <w:r w:rsidR="00540F71">
        <w:t xml:space="preserve"> Boiler Ordinance.  Modifications followed discussions at the 11-30-23 PC meeting.</w:t>
      </w:r>
    </w:p>
    <w:p w14:paraId="7406EB83" w14:textId="430EFF1A" w:rsidR="00540F71" w:rsidRDefault="00540F71" w:rsidP="00540F71">
      <w:pPr>
        <w:pStyle w:val="ListParagraph"/>
        <w:ind w:left="1721" w:firstLine="0"/>
        <w:rPr>
          <w:b/>
          <w:bCs/>
        </w:rPr>
      </w:pPr>
      <w:r>
        <w:rPr>
          <w:b/>
          <w:bCs/>
        </w:rPr>
        <w:t>Butler: “MOTION TO RECOMMEND TO THE BOARD OF TRUSTEES APPROVAL OF THE OUTDOOR WOOD BOILER ORDINANCE A</w:t>
      </w:r>
      <w:r w:rsidR="007101A7">
        <w:rPr>
          <w:b/>
          <w:bCs/>
        </w:rPr>
        <w:t>S</w:t>
      </w:r>
      <w:r>
        <w:rPr>
          <w:b/>
          <w:bCs/>
        </w:rPr>
        <w:t xml:space="preserve"> CORRECTED.”  BELL-SUPPORT.</w:t>
      </w:r>
    </w:p>
    <w:p w14:paraId="72FDA77E" w14:textId="3C5E8A44" w:rsidR="00540F71" w:rsidRPr="00540F71" w:rsidRDefault="00540F71" w:rsidP="00540F71">
      <w:pPr>
        <w:pStyle w:val="ListParagraph"/>
        <w:ind w:left="1721" w:firstLine="0"/>
        <w:rPr>
          <w:b/>
          <w:bCs/>
        </w:rPr>
      </w:pPr>
      <w:r>
        <w:rPr>
          <w:b/>
          <w:bCs/>
        </w:rPr>
        <w:t>ROLL CALL VOTE: BUTLER-YES, BELL YES, KLEIN, YES, HANDLANG, YES, LOOMIS-ABSENT. MOTION APPROVED.</w:t>
      </w:r>
    </w:p>
    <w:p w14:paraId="574983F5" w14:textId="77777777" w:rsidR="00540F71" w:rsidRDefault="00540F71" w:rsidP="00540F71">
      <w:pPr>
        <w:pStyle w:val="ListParagraph"/>
        <w:ind w:left="1721" w:firstLine="0"/>
      </w:pPr>
    </w:p>
    <w:p w14:paraId="0159EB90" w14:textId="05CFF2A0" w:rsidR="00C73D6E" w:rsidRDefault="00C73D6E" w:rsidP="00DC7B9B">
      <w:pPr>
        <w:pStyle w:val="ListParagraph"/>
        <w:numPr>
          <w:ilvl w:val="1"/>
          <w:numId w:val="4"/>
        </w:numPr>
      </w:pPr>
      <w:r>
        <w:t>Wetlands</w:t>
      </w:r>
    </w:p>
    <w:p w14:paraId="0B806234" w14:textId="11BB1030" w:rsidR="00895886" w:rsidRDefault="00895886" w:rsidP="00895886">
      <w:pPr>
        <w:pStyle w:val="ListParagraph"/>
        <w:ind w:left="1721" w:firstLine="0"/>
      </w:pPr>
      <w:r>
        <w:t xml:space="preserve">Klein gave an update. The wetlands Ordinance is dependent on data we have not as yet received to permit an accurate overlay, these data include, GIS, identification of critical aquifer regeneration zones, updated drain maps and additional EGLE (EPA) information.  </w:t>
      </w:r>
    </w:p>
    <w:p w14:paraId="5EA60783" w14:textId="77777777" w:rsidR="00895886" w:rsidRDefault="00895886" w:rsidP="00895886">
      <w:pPr>
        <w:pStyle w:val="ListParagraph"/>
        <w:ind w:left="1721" w:firstLine="0"/>
      </w:pPr>
    </w:p>
    <w:p w14:paraId="0CFCC1A8" w14:textId="71A1BA27" w:rsidR="00C73D6E" w:rsidRDefault="00C73D6E" w:rsidP="00DC7B9B">
      <w:pPr>
        <w:pStyle w:val="ListParagraph"/>
        <w:numPr>
          <w:ilvl w:val="1"/>
          <w:numId w:val="4"/>
        </w:numPr>
      </w:pPr>
      <w:r>
        <w:t>Storage Container</w:t>
      </w:r>
      <w:r w:rsidR="00895886">
        <w:t xml:space="preserve">: Discussion was </w:t>
      </w:r>
      <w:r w:rsidR="00000E7D">
        <w:t>held regarding</w:t>
      </w:r>
      <w:r w:rsidR="00895886">
        <w:t xml:space="preserve"> various uses, and definitions.</w:t>
      </w:r>
    </w:p>
    <w:p w14:paraId="15F516A9" w14:textId="576860A5" w:rsidR="00C73D6E" w:rsidRDefault="00A13FFD" w:rsidP="00DC7B9B">
      <w:pPr>
        <w:pStyle w:val="ListParagraph"/>
        <w:numPr>
          <w:ilvl w:val="1"/>
          <w:numId w:val="4"/>
        </w:numPr>
      </w:pPr>
      <w:r>
        <w:t>Gravel Mining</w:t>
      </w:r>
    </w:p>
    <w:p w14:paraId="3957F8C3" w14:textId="61F0FCA4" w:rsidR="00895886" w:rsidRDefault="00000E7D" w:rsidP="00000E7D">
      <w:pPr>
        <w:ind w:left="720"/>
      </w:pPr>
      <w:r>
        <w:t xml:space="preserve">Questions regarding this ordinance were addressed. </w:t>
      </w:r>
    </w:p>
    <w:p w14:paraId="60122537" w14:textId="77777777" w:rsidR="0021541A" w:rsidRDefault="0021541A" w:rsidP="00000E7D">
      <w:pPr>
        <w:ind w:left="720"/>
      </w:pPr>
    </w:p>
    <w:p w14:paraId="03621FDC" w14:textId="6C86FD5A" w:rsidR="0021541A" w:rsidRPr="0021541A" w:rsidRDefault="0021541A" w:rsidP="00000E7D">
      <w:pPr>
        <w:ind w:left="720"/>
        <w:rPr>
          <w:b/>
          <w:bCs/>
        </w:rPr>
      </w:pPr>
      <w:r>
        <w:rPr>
          <w:b/>
          <w:bCs/>
        </w:rPr>
        <w:t>Chairman Butler closed discussion and opened comments on non-agenda items.</w:t>
      </w:r>
    </w:p>
    <w:p w14:paraId="721C2806" w14:textId="77777777" w:rsidR="00B953B9" w:rsidRDefault="00B953B9" w:rsidP="00B953B9">
      <w:pPr>
        <w:pStyle w:val="ListParagraph"/>
        <w:ind w:left="1721" w:firstLine="0"/>
      </w:pPr>
    </w:p>
    <w:p w14:paraId="37EF8ED7" w14:textId="33F6C240" w:rsidR="003125E7" w:rsidRPr="00927CB0" w:rsidRDefault="00B953B9" w:rsidP="00927CB0">
      <w:pPr>
        <w:pStyle w:val="ListParagraph"/>
        <w:numPr>
          <w:ilvl w:val="0"/>
          <w:numId w:val="4"/>
        </w:numPr>
        <w:rPr>
          <w:b/>
          <w:bCs/>
          <w:sz w:val="24"/>
          <w:szCs w:val="24"/>
        </w:rPr>
      </w:pPr>
      <w:r w:rsidRPr="00B953B9">
        <w:rPr>
          <w:b/>
          <w:bCs/>
          <w:sz w:val="24"/>
          <w:szCs w:val="24"/>
        </w:rPr>
        <w:t>PUBLIC COMMENTS ON NON-AGENDA ITEM</w:t>
      </w:r>
      <w:bookmarkEnd w:id="1"/>
      <w:r w:rsidR="0021541A">
        <w:rPr>
          <w:b/>
          <w:bCs/>
          <w:sz w:val="24"/>
          <w:szCs w:val="24"/>
        </w:rPr>
        <w:t>-there were no comments</w:t>
      </w:r>
    </w:p>
    <w:p w14:paraId="37EF8ED9" w14:textId="77777777" w:rsidR="003125E7" w:rsidRPr="00106076" w:rsidRDefault="006F2AB6">
      <w:pPr>
        <w:pStyle w:val="ListParagraph"/>
        <w:numPr>
          <w:ilvl w:val="0"/>
          <w:numId w:val="2"/>
        </w:numPr>
        <w:tabs>
          <w:tab w:val="left" w:pos="885"/>
          <w:tab w:val="left" w:pos="886"/>
        </w:tabs>
        <w:spacing w:before="46"/>
        <w:ind w:left="885" w:hanging="373"/>
        <w:rPr>
          <w:b/>
          <w:bCs/>
          <w:color w:val="2D2D2D"/>
          <w:sz w:val="24"/>
          <w:szCs w:val="24"/>
        </w:rPr>
      </w:pPr>
      <w:r w:rsidRPr="00106076">
        <w:rPr>
          <w:b/>
          <w:bCs/>
          <w:sz w:val="24"/>
          <w:szCs w:val="24"/>
        </w:rPr>
        <w:t>ADJOURNMENT</w:t>
      </w:r>
    </w:p>
    <w:p w14:paraId="684A71F7" w14:textId="77777777" w:rsidR="00927CB0" w:rsidRDefault="0021541A" w:rsidP="00927CB0">
      <w:pPr>
        <w:rPr>
          <w:sz w:val="23"/>
        </w:rPr>
      </w:pPr>
      <w:r>
        <w:rPr>
          <w:sz w:val="23"/>
        </w:rPr>
        <w:t xml:space="preserve"> Klein: motion to adjourn, Butler, support.  Unanimous approved</w:t>
      </w:r>
    </w:p>
    <w:p w14:paraId="37EF8F1D" w14:textId="7AF37132" w:rsidR="003125E7" w:rsidRPr="00927CB0" w:rsidRDefault="0021541A" w:rsidP="00927CB0">
      <w:pPr>
        <w:rPr>
          <w:sz w:val="23"/>
        </w:rPr>
      </w:pPr>
      <w:r>
        <w:rPr>
          <w:sz w:val="23"/>
        </w:rPr>
        <w:t xml:space="preserve">Meeting Adjourned:     </w:t>
      </w:r>
      <w:r w:rsidR="00A50758">
        <w:rPr>
          <w:sz w:val="23"/>
        </w:rPr>
        <w:t xml:space="preserve"> 7:</w:t>
      </w:r>
      <w:r w:rsidR="00927CB0">
        <w:rPr>
          <w:sz w:val="23"/>
        </w:rPr>
        <w:t>40</w:t>
      </w:r>
    </w:p>
    <w:sectPr w:rsidR="003125E7" w:rsidRPr="00927CB0" w:rsidSect="000D3E6C">
      <w:headerReference w:type="even" r:id="rId7"/>
      <w:headerReference w:type="default" r:id="rId8"/>
      <w:footerReference w:type="even" r:id="rId9"/>
      <w:footerReference w:type="default" r:id="rId10"/>
      <w:headerReference w:type="first" r:id="rId11"/>
      <w:footerReference w:type="first" r:id="rId12"/>
      <w:pgSz w:w="12240" w:h="15840"/>
      <w:pgMar w:top="1440" w:right="126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DB45" w14:textId="77777777" w:rsidR="00E537EE" w:rsidRDefault="00E537EE" w:rsidP="00A50758">
      <w:r>
        <w:separator/>
      </w:r>
    </w:p>
  </w:endnote>
  <w:endnote w:type="continuationSeparator" w:id="0">
    <w:p w14:paraId="69E7FD25" w14:textId="77777777" w:rsidR="00E537EE" w:rsidRDefault="00E537EE" w:rsidP="00A5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2841" w14:textId="77777777" w:rsidR="00A50758" w:rsidRDefault="00A507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DD8D" w14:textId="77777777" w:rsidR="00A50758" w:rsidRDefault="00A507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1427" w14:textId="77777777" w:rsidR="00A50758" w:rsidRDefault="00A507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B160" w14:textId="77777777" w:rsidR="00E537EE" w:rsidRDefault="00E537EE" w:rsidP="00A50758">
      <w:r>
        <w:separator/>
      </w:r>
    </w:p>
  </w:footnote>
  <w:footnote w:type="continuationSeparator" w:id="0">
    <w:p w14:paraId="67119EA0" w14:textId="77777777" w:rsidR="00E537EE" w:rsidRDefault="00E537EE" w:rsidP="00A5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8E98" w14:textId="77777777" w:rsidR="00A50758" w:rsidRDefault="00A507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661245"/>
      <w:docPartObj>
        <w:docPartGallery w:val="Watermarks"/>
        <w:docPartUnique/>
      </w:docPartObj>
    </w:sdtPr>
    <w:sdtEndPr/>
    <w:sdtContent>
      <w:p w14:paraId="0F7E729B" w14:textId="7F3D014E" w:rsidR="00A50758" w:rsidRDefault="00E537EE">
        <w:pPr>
          <w:pStyle w:val="Header"/>
        </w:pPr>
        <w:r>
          <w:rPr>
            <w:noProof/>
          </w:rPr>
          <w:pict w14:anchorId="2365E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BBB9" w14:textId="77777777" w:rsidR="00A50758" w:rsidRDefault="00A50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F1741"/>
    <w:multiLevelType w:val="hybridMultilevel"/>
    <w:tmpl w:val="A686D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A6687"/>
    <w:multiLevelType w:val="hybridMultilevel"/>
    <w:tmpl w:val="6D84BCBA"/>
    <w:lvl w:ilvl="0" w:tplc="FFFFFFFF">
      <w:numFmt w:val="bullet"/>
      <w:lvlText w:val="•"/>
      <w:lvlJc w:val="left"/>
      <w:pPr>
        <w:ind w:left="864" w:hanging="371"/>
      </w:pPr>
      <w:rPr>
        <w:rFonts w:hint="default"/>
        <w:w w:val="96"/>
      </w:rPr>
    </w:lvl>
    <w:lvl w:ilvl="1" w:tplc="04090001">
      <w:start w:val="1"/>
      <w:numFmt w:val="bullet"/>
      <w:lvlText w:val=""/>
      <w:lvlJc w:val="left"/>
      <w:pPr>
        <w:ind w:left="1721" w:hanging="360"/>
      </w:pPr>
      <w:rPr>
        <w:rFonts w:ascii="Symbol" w:hAnsi="Symbol" w:hint="default"/>
      </w:rPr>
    </w:lvl>
    <w:lvl w:ilvl="2" w:tplc="04090003">
      <w:start w:val="1"/>
      <w:numFmt w:val="bullet"/>
      <w:lvlText w:val="o"/>
      <w:lvlJc w:val="left"/>
      <w:pPr>
        <w:ind w:left="2593" w:hanging="360"/>
      </w:pPr>
      <w:rPr>
        <w:rFonts w:ascii="Courier New" w:hAnsi="Courier New" w:cs="Courier New" w:hint="default"/>
      </w:rPr>
    </w:lvl>
    <w:lvl w:ilvl="3" w:tplc="FFFFFFFF">
      <w:numFmt w:val="bullet"/>
      <w:lvlText w:val="•"/>
      <w:lvlJc w:val="left"/>
      <w:pPr>
        <w:ind w:left="3476" w:hanging="371"/>
      </w:pPr>
      <w:rPr>
        <w:rFonts w:hint="default"/>
      </w:rPr>
    </w:lvl>
    <w:lvl w:ilvl="4" w:tplc="FFFFFFFF">
      <w:numFmt w:val="bullet"/>
      <w:lvlText w:val="•"/>
      <w:lvlJc w:val="left"/>
      <w:pPr>
        <w:ind w:left="4348" w:hanging="371"/>
      </w:pPr>
      <w:rPr>
        <w:rFonts w:hint="default"/>
      </w:rPr>
    </w:lvl>
    <w:lvl w:ilvl="5" w:tplc="FFFFFFFF">
      <w:numFmt w:val="bullet"/>
      <w:lvlText w:val="•"/>
      <w:lvlJc w:val="left"/>
      <w:pPr>
        <w:ind w:left="5220" w:hanging="371"/>
      </w:pPr>
      <w:rPr>
        <w:rFonts w:hint="default"/>
      </w:rPr>
    </w:lvl>
    <w:lvl w:ilvl="6" w:tplc="FFFFFFFF">
      <w:numFmt w:val="bullet"/>
      <w:lvlText w:val="•"/>
      <w:lvlJc w:val="left"/>
      <w:pPr>
        <w:ind w:left="6092" w:hanging="371"/>
      </w:pPr>
      <w:rPr>
        <w:rFonts w:hint="default"/>
      </w:rPr>
    </w:lvl>
    <w:lvl w:ilvl="7" w:tplc="FFFFFFFF">
      <w:numFmt w:val="bullet"/>
      <w:lvlText w:val="•"/>
      <w:lvlJc w:val="left"/>
      <w:pPr>
        <w:ind w:left="6964" w:hanging="371"/>
      </w:pPr>
      <w:rPr>
        <w:rFonts w:hint="default"/>
      </w:rPr>
    </w:lvl>
    <w:lvl w:ilvl="8" w:tplc="FFFFFFFF">
      <w:numFmt w:val="bullet"/>
      <w:lvlText w:val="•"/>
      <w:lvlJc w:val="left"/>
      <w:pPr>
        <w:ind w:left="7836" w:hanging="371"/>
      </w:pPr>
      <w:rPr>
        <w:rFonts w:hint="default"/>
      </w:rPr>
    </w:lvl>
  </w:abstractNum>
  <w:abstractNum w:abstractNumId="2" w15:restartNumberingAfterBreak="0">
    <w:nsid w:val="7C423E38"/>
    <w:multiLevelType w:val="hybridMultilevel"/>
    <w:tmpl w:val="4AF295A6"/>
    <w:lvl w:ilvl="0" w:tplc="6C8EE99C">
      <w:numFmt w:val="bullet"/>
      <w:lvlText w:val="•"/>
      <w:lvlJc w:val="left"/>
      <w:pPr>
        <w:ind w:left="873" w:hanging="718"/>
      </w:pPr>
      <w:rPr>
        <w:rFonts w:hint="default"/>
        <w:w w:val="97"/>
      </w:rPr>
    </w:lvl>
    <w:lvl w:ilvl="1" w:tplc="B5A4E9E2">
      <w:numFmt w:val="bullet"/>
      <w:lvlText w:val="•"/>
      <w:lvlJc w:val="left"/>
      <w:pPr>
        <w:ind w:left="1750" w:hanging="718"/>
      </w:pPr>
      <w:rPr>
        <w:rFonts w:hint="default"/>
      </w:rPr>
    </w:lvl>
    <w:lvl w:ilvl="2" w:tplc="262E09FC">
      <w:numFmt w:val="bullet"/>
      <w:lvlText w:val="•"/>
      <w:lvlJc w:val="left"/>
      <w:pPr>
        <w:ind w:left="2620" w:hanging="718"/>
      </w:pPr>
      <w:rPr>
        <w:rFonts w:hint="default"/>
      </w:rPr>
    </w:lvl>
    <w:lvl w:ilvl="3" w:tplc="7E8C24F0">
      <w:numFmt w:val="bullet"/>
      <w:lvlText w:val="•"/>
      <w:lvlJc w:val="left"/>
      <w:pPr>
        <w:ind w:left="3490" w:hanging="718"/>
      </w:pPr>
      <w:rPr>
        <w:rFonts w:hint="default"/>
      </w:rPr>
    </w:lvl>
    <w:lvl w:ilvl="4" w:tplc="57605166">
      <w:numFmt w:val="bullet"/>
      <w:lvlText w:val="•"/>
      <w:lvlJc w:val="left"/>
      <w:pPr>
        <w:ind w:left="4360" w:hanging="718"/>
      </w:pPr>
      <w:rPr>
        <w:rFonts w:hint="default"/>
      </w:rPr>
    </w:lvl>
    <w:lvl w:ilvl="5" w:tplc="340E51A6">
      <w:numFmt w:val="bullet"/>
      <w:lvlText w:val="•"/>
      <w:lvlJc w:val="left"/>
      <w:pPr>
        <w:ind w:left="5230" w:hanging="718"/>
      </w:pPr>
      <w:rPr>
        <w:rFonts w:hint="default"/>
      </w:rPr>
    </w:lvl>
    <w:lvl w:ilvl="6" w:tplc="BA76C144">
      <w:numFmt w:val="bullet"/>
      <w:lvlText w:val="•"/>
      <w:lvlJc w:val="left"/>
      <w:pPr>
        <w:ind w:left="6100" w:hanging="718"/>
      </w:pPr>
      <w:rPr>
        <w:rFonts w:hint="default"/>
      </w:rPr>
    </w:lvl>
    <w:lvl w:ilvl="7" w:tplc="0854D48A">
      <w:numFmt w:val="bullet"/>
      <w:lvlText w:val="•"/>
      <w:lvlJc w:val="left"/>
      <w:pPr>
        <w:ind w:left="6970" w:hanging="718"/>
      </w:pPr>
      <w:rPr>
        <w:rFonts w:hint="default"/>
      </w:rPr>
    </w:lvl>
    <w:lvl w:ilvl="8" w:tplc="5854E52A">
      <w:numFmt w:val="bullet"/>
      <w:lvlText w:val="•"/>
      <w:lvlJc w:val="left"/>
      <w:pPr>
        <w:ind w:left="7840" w:hanging="718"/>
      </w:pPr>
      <w:rPr>
        <w:rFonts w:hint="default"/>
      </w:rPr>
    </w:lvl>
  </w:abstractNum>
  <w:abstractNum w:abstractNumId="3" w15:restartNumberingAfterBreak="0">
    <w:nsid w:val="7FCD3690"/>
    <w:multiLevelType w:val="hybridMultilevel"/>
    <w:tmpl w:val="C7FC8A0E"/>
    <w:lvl w:ilvl="0" w:tplc="06E25F3E">
      <w:numFmt w:val="bullet"/>
      <w:lvlText w:val="•"/>
      <w:lvlJc w:val="left"/>
      <w:pPr>
        <w:ind w:left="864" w:hanging="371"/>
      </w:pPr>
      <w:rPr>
        <w:rFonts w:hint="default"/>
        <w:w w:val="96"/>
      </w:rPr>
    </w:lvl>
    <w:lvl w:ilvl="1" w:tplc="30E63FC6">
      <w:numFmt w:val="bullet"/>
      <w:lvlText w:val="•"/>
      <w:lvlJc w:val="left"/>
      <w:pPr>
        <w:ind w:left="1732" w:hanging="371"/>
      </w:pPr>
      <w:rPr>
        <w:rFonts w:hint="default"/>
      </w:rPr>
    </w:lvl>
    <w:lvl w:ilvl="2" w:tplc="04090003">
      <w:start w:val="1"/>
      <w:numFmt w:val="bullet"/>
      <w:lvlText w:val="o"/>
      <w:lvlJc w:val="left"/>
      <w:pPr>
        <w:ind w:left="2593" w:hanging="360"/>
      </w:pPr>
      <w:rPr>
        <w:rFonts w:ascii="Courier New" w:hAnsi="Courier New" w:cs="Courier New" w:hint="default"/>
      </w:rPr>
    </w:lvl>
    <w:lvl w:ilvl="3" w:tplc="B37079F0">
      <w:numFmt w:val="bullet"/>
      <w:lvlText w:val="•"/>
      <w:lvlJc w:val="left"/>
      <w:pPr>
        <w:ind w:left="3476" w:hanging="371"/>
      </w:pPr>
      <w:rPr>
        <w:rFonts w:hint="default"/>
      </w:rPr>
    </w:lvl>
    <w:lvl w:ilvl="4" w:tplc="47A87CC0">
      <w:numFmt w:val="bullet"/>
      <w:lvlText w:val="•"/>
      <w:lvlJc w:val="left"/>
      <w:pPr>
        <w:ind w:left="4348" w:hanging="371"/>
      </w:pPr>
      <w:rPr>
        <w:rFonts w:hint="default"/>
      </w:rPr>
    </w:lvl>
    <w:lvl w:ilvl="5" w:tplc="60BCA5EE">
      <w:numFmt w:val="bullet"/>
      <w:lvlText w:val="•"/>
      <w:lvlJc w:val="left"/>
      <w:pPr>
        <w:ind w:left="5220" w:hanging="371"/>
      </w:pPr>
      <w:rPr>
        <w:rFonts w:hint="default"/>
      </w:rPr>
    </w:lvl>
    <w:lvl w:ilvl="6" w:tplc="2F8C65F6">
      <w:numFmt w:val="bullet"/>
      <w:lvlText w:val="•"/>
      <w:lvlJc w:val="left"/>
      <w:pPr>
        <w:ind w:left="6092" w:hanging="371"/>
      </w:pPr>
      <w:rPr>
        <w:rFonts w:hint="default"/>
      </w:rPr>
    </w:lvl>
    <w:lvl w:ilvl="7" w:tplc="2DE63380">
      <w:numFmt w:val="bullet"/>
      <w:lvlText w:val="•"/>
      <w:lvlJc w:val="left"/>
      <w:pPr>
        <w:ind w:left="6964" w:hanging="371"/>
      </w:pPr>
      <w:rPr>
        <w:rFonts w:hint="default"/>
      </w:rPr>
    </w:lvl>
    <w:lvl w:ilvl="8" w:tplc="0268AD22">
      <w:numFmt w:val="bullet"/>
      <w:lvlText w:val="•"/>
      <w:lvlJc w:val="left"/>
      <w:pPr>
        <w:ind w:left="7836" w:hanging="37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E7"/>
    <w:rsid w:val="00000E7D"/>
    <w:rsid w:val="00013BF9"/>
    <w:rsid w:val="000143C7"/>
    <w:rsid w:val="000B6D5F"/>
    <w:rsid w:val="000D3E6C"/>
    <w:rsid w:val="000F05D9"/>
    <w:rsid w:val="00106076"/>
    <w:rsid w:val="00117588"/>
    <w:rsid w:val="00117DF7"/>
    <w:rsid w:val="001337FA"/>
    <w:rsid w:val="0013763B"/>
    <w:rsid w:val="00161046"/>
    <w:rsid w:val="001A137E"/>
    <w:rsid w:val="001A6BB7"/>
    <w:rsid w:val="001C34DF"/>
    <w:rsid w:val="001D7C50"/>
    <w:rsid w:val="00204523"/>
    <w:rsid w:val="0021541A"/>
    <w:rsid w:val="00231808"/>
    <w:rsid w:val="00255F35"/>
    <w:rsid w:val="00260F20"/>
    <w:rsid w:val="00260FFF"/>
    <w:rsid w:val="002813A2"/>
    <w:rsid w:val="002A21A2"/>
    <w:rsid w:val="002D2651"/>
    <w:rsid w:val="002E0A1B"/>
    <w:rsid w:val="002F19D5"/>
    <w:rsid w:val="002F57C1"/>
    <w:rsid w:val="0030204A"/>
    <w:rsid w:val="003125E7"/>
    <w:rsid w:val="00313544"/>
    <w:rsid w:val="00323A52"/>
    <w:rsid w:val="00337D6C"/>
    <w:rsid w:val="00363584"/>
    <w:rsid w:val="003758CC"/>
    <w:rsid w:val="00376174"/>
    <w:rsid w:val="003B1B0D"/>
    <w:rsid w:val="003C7AE5"/>
    <w:rsid w:val="003D7D10"/>
    <w:rsid w:val="003E521E"/>
    <w:rsid w:val="004767AF"/>
    <w:rsid w:val="00487D43"/>
    <w:rsid w:val="004E1CCE"/>
    <w:rsid w:val="004F183A"/>
    <w:rsid w:val="005067A6"/>
    <w:rsid w:val="00540F71"/>
    <w:rsid w:val="00543F18"/>
    <w:rsid w:val="0054570B"/>
    <w:rsid w:val="0054741F"/>
    <w:rsid w:val="005F1B12"/>
    <w:rsid w:val="0061668C"/>
    <w:rsid w:val="006979FB"/>
    <w:rsid w:val="006B6E50"/>
    <w:rsid w:val="006E5C22"/>
    <w:rsid w:val="006F2AB6"/>
    <w:rsid w:val="007101A7"/>
    <w:rsid w:val="00725F47"/>
    <w:rsid w:val="0074622A"/>
    <w:rsid w:val="007E2EA3"/>
    <w:rsid w:val="00812DA1"/>
    <w:rsid w:val="008203EA"/>
    <w:rsid w:val="008241D6"/>
    <w:rsid w:val="00827F7D"/>
    <w:rsid w:val="0083298C"/>
    <w:rsid w:val="008941CA"/>
    <w:rsid w:val="00895886"/>
    <w:rsid w:val="008A5017"/>
    <w:rsid w:val="008C229D"/>
    <w:rsid w:val="008E5DD0"/>
    <w:rsid w:val="00927CB0"/>
    <w:rsid w:val="00954EF4"/>
    <w:rsid w:val="00964A6A"/>
    <w:rsid w:val="00964F99"/>
    <w:rsid w:val="00973B56"/>
    <w:rsid w:val="00975378"/>
    <w:rsid w:val="00980DB8"/>
    <w:rsid w:val="009B7A2A"/>
    <w:rsid w:val="009C76F0"/>
    <w:rsid w:val="009F0670"/>
    <w:rsid w:val="009F442A"/>
    <w:rsid w:val="00A01822"/>
    <w:rsid w:val="00A13FFD"/>
    <w:rsid w:val="00A50758"/>
    <w:rsid w:val="00A60A4F"/>
    <w:rsid w:val="00A74ABB"/>
    <w:rsid w:val="00A94D45"/>
    <w:rsid w:val="00AF3FB8"/>
    <w:rsid w:val="00AF45A5"/>
    <w:rsid w:val="00B101A9"/>
    <w:rsid w:val="00B77A92"/>
    <w:rsid w:val="00B953B9"/>
    <w:rsid w:val="00BB5042"/>
    <w:rsid w:val="00BE29C7"/>
    <w:rsid w:val="00BF0EBE"/>
    <w:rsid w:val="00C15F89"/>
    <w:rsid w:val="00C40AB2"/>
    <w:rsid w:val="00C73D6E"/>
    <w:rsid w:val="00C80A60"/>
    <w:rsid w:val="00CA7C39"/>
    <w:rsid w:val="00CB14DE"/>
    <w:rsid w:val="00CE6E92"/>
    <w:rsid w:val="00D42041"/>
    <w:rsid w:val="00DC7B9B"/>
    <w:rsid w:val="00DD188E"/>
    <w:rsid w:val="00E01B3D"/>
    <w:rsid w:val="00E026A8"/>
    <w:rsid w:val="00E1218B"/>
    <w:rsid w:val="00E1378B"/>
    <w:rsid w:val="00E537EE"/>
    <w:rsid w:val="00E70B70"/>
    <w:rsid w:val="00E84858"/>
    <w:rsid w:val="00EB7C0C"/>
    <w:rsid w:val="00ED13F4"/>
    <w:rsid w:val="00F7284C"/>
    <w:rsid w:val="00FA6B4E"/>
    <w:rsid w:val="00FB43C0"/>
    <w:rsid w:val="00FC31BE"/>
    <w:rsid w:val="00FF00EF"/>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F8EBA"/>
  <w15:docId w15:val="{2A81CC57-3398-4F9C-9602-B92F7A7A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61" w:hanging="372"/>
    </w:pPr>
  </w:style>
  <w:style w:type="paragraph" w:customStyle="1" w:styleId="TableParagraph">
    <w:name w:val="Table Paragraph"/>
    <w:basedOn w:val="Normal"/>
    <w:uiPriority w:val="1"/>
    <w:qFormat/>
  </w:style>
  <w:style w:type="paragraph" w:styleId="NoSpacing">
    <w:name w:val="No Spacing"/>
    <w:uiPriority w:val="1"/>
    <w:qFormat/>
    <w:rsid w:val="003758CC"/>
    <w:rPr>
      <w:rFonts w:ascii="Calibri" w:eastAsia="Calibri" w:hAnsi="Calibri" w:cs="Calibri"/>
    </w:rPr>
  </w:style>
  <w:style w:type="paragraph" w:styleId="Header">
    <w:name w:val="header"/>
    <w:basedOn w:val="Normal"/>
    <w:link w:val="HeaderChar"/>
    <w:uiPriority w:val="99"/>
    <w:unhideWhenUsed/>
    <w:rsid w:val="00A50758"/>
    <w:pPr>
      <w:tabs>
        <w:tab w:val="center" w:pos="4680"/>
        <w:tab w:val="right" w:pos="9360"/>
      </w:tabs>
    </w:pPr>
  </w:style>
  <w:style w:type="character" w:customStyle="1" w:styleId="HeaderChar">
    <w:name w:val="Header Char"/>
    <w:basedOn w:val="DefaultParagraphFont"/>
    <w:link w:val="Header"/>
    <w:uiPriority w:val="99"/>
    <w:rsid w:val="00A50758"/>
    <w:rPr>
      <w:rFonts w:ascii="Calibri" w:eastAsia="Calibri" w:hAnsi="Calibri" w:cs="Calibri"/>
    </w:rPr>
  </w:style>
  <w:style w:type="paragraph" w:styleId="Footer">
    <w:name w:val="footer"/>
    <w:basedOn w:val="Normal"/>
    <w:link w:val="FooterChar"/>
    <w:uiPriority w:val="99"/>
    <w:unhideWhenUsed/>
    <w:rsid w:val="00A50758"/>
    <w:pPr>
      <w:tabs>
        <w:tab w:val="center" w:pos="4680"/>
        <w:tab w:val="right" w:pos="9360"/>
      </w:tabs>
    </w:pPr>
  </w:style>
  <w:style w:type="character" w:customStyle="1" w:styleId="FooterChar">
    <w:name w:val="Footer Char"/>
    <w:basedOn w:val="DefaultParagraphFont"/>
    <w:link w:val="Footer"/>
    <w:uiPriority w:val="99"/>
    <w:rsid w:val="00A5075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Butler</dc:creator>
  <cp:lastModifiedBy>12692</cp:lastModifiedBy>
  <cp:revision>2</cp:revision>
  <dcterms:created xsi:type="dcterms:W3CDTF">2023-12-10T16:46:00Z</dcterms:created>
  <dcterms:modified xsi:type="dcterms:W3CDTF">2023-12-10T16:46:00Z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2023-05-02T00:00:00Z</vt:filetime>
  </property>
</Properties>
</file>